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2C" w:rsidRDefault="00101D69" w:rsidP="00101D69">
      <w:pPr>
        <w:jc w:val="both"/>
        <w:rPr>
          <w:rFonts w:ascii="Garamond" w:hAnsi="Garamond"/>
          <w:sz w:val="28"/>
          <w:szCs w:val="28"/>
          <w:lang w:val="es-ES_tradnl"/>
        </w:rPr>
      </w:pPr>
      <w:r w:rsidRPr="006E592C">
        <w:rPr>
          <w:rFonts w:ascii="Garamond" w:hAnsi="Garamond"/>
          <w:b/>
          <w:sz w:val="28"/>
          <w:szCs w:val="28"/>
          <w:u w:val="single"/>
          <w:lang w:val="es-ES_tradnl"/>
        </w:rPr>
        <w:t>Estimados Colegas:</w:t>
      </w:r>
      <w:r w:rsidRPr="00101D69">
        <w:rPr>
          <w:rFonts w:ascii="Garamond" w:hAnsi="Garamond"/>
          <w:sz w:val="28"/>
          <w:szCs w:val="28"/>
          <w:lang w:val="es-ES_tradnl"/>
        </w:rPr>
        <w:t xml:space="preserve"> Desde el comienzo de este receso de emergencia sanitaria</w:t>
      </w:r>
      <w:r w:rsidR="006E592C">
        <w:rPr>
          <w:rFonts w:ascii="Garamond" w:hAnsi="Garamond"/>
          <w:sz w:val="28"/>
          <w:szCs w:val="28"/>
          <w:lang w:val="es-ES_tradnl"/>
        </w:rPr>
        <w:t>,</w:t>
      </w:r>
      <w:r w:rsidRPr="00101D69">
        <w:rPr>
          <w:rFonts w:ascii="Garamond" w:hAnsi="Garamond"/>
          <w:sz w:val="28"/>
          <w:szCs w:val="28"/>
          <w:lang w:val="es-ES_tradnl"/>
        </w:rPr>
        <w:t xml:space="preserve"> nuestra preocupación ha sido siempre</w:t>
      </w:r>
      <w:r>
        <w:rPr>
          <w:rFonts w:ascii="Garamond" w:hAnsi="Garamond"/>
          <w:sz w:val="28"/>
          <w:szCs w:val="28"/>
          <w:lang w:val="es-ES_tradnl"/>
        </w:rPr>
        <w:t xml:space="preserve"> garantizar durante el mismo el acceso a la justicia mínima</w:t>
      </w:r>
      <w:r w:rsidR="006E592C">
        <w:rPr>
          <w:rFonts w:ascii="Garamond" w:hAnsi="Garamond"/>
          <w:sz w:val="28"/>
          <w:szCs w:val="28"/>
          <w:lang w:val="es-ES_tradnl"/>
        </w:rPr>
        <w:t>,</w:t>
      </w:r>
      <w:r>
        <w:rPr>
          <w:rFonts w:ascii="Garamond" w:hAnsi="Garamond"/>
          <w:sz w:val="28"/>
          <w:szCs w:val="28"/>
          <w:lang w:val="es-ES_tradnl"/>
        </w:rPr>
        <w:t xml:space="preserve"> y de emergencia </w:t>
      </w:r>
      <w:r w:rsidR="006E592C">
        <w:rPr>
          <w:rFonts w:ascii="Garamond" w:hAnsi="Garamond"/>
          <w:sz w:val="28"/>
          <w:szCs w:val="28"/>
          <w:lang w:val="es-ES_tradnl"/>
        </w:rPr>
        <w:t xml:space="preserve">como asimismo </w:t>
      </w:r>
      <w:r>
        <w:rPr>
          <w:rFonts w:ascii="Garamond" w:hAnsi="Garamond"/>
          <w:sz w:val="28"/>
          <w:szCs w:val="28"/>
          <w:lang w:val="es-ES_tradnl"/>
        </w:rPr>
        <w:t>garantizar la percepción de honorarios</w:t>
      </w:r>
      <w:r w:rsidR="006E592C">
        <w:rPr>
          <w:rFonts w:ascii="Garamond" w:hAnsi="Garamond"/>
          <w:sz w:val="28"/>
          <w:szCs w:val="28"/>
          <w:lang w:val="es-ES_tradnl"/>
        </w:rPr>
        <w:t>.</w:t>
      </w:r>
    </w:p>
    <w:p w:rsidR="006E592C" w:rsidRDefault="006E592C" w:rsidP="006E592C">
      <w:pPr>
        <w:ind w:firstLine="2552"/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E</w:t>
      </w:r>
      <w:r w:rsidR="00101D69">
        <w:rPr>
          <w:rFonts w:ascii="Garamond" w:hAnsi="Garamond"/>
          <w:sz w:val="28"/>
          <w:szCs w:val="28"/>
          <w:lang w:val="es-ES_tradnl"/>
        </w:rPr>
        <w:t>ntend</w:t>
      </w:r>
      <w:r>
        <w:rPr>
          <w:rFonts w:ascii="Garamond" w:hAnsi="Garamond"/>
          <w:sz w:val="28"/>
          <w:szCs w:val="28"/>
          <w:lang w:val="es-ES_tradnl"/>
        </w:rPr>
        <w:t>emos</w:t>
      </w:r>
      <w:r w:rsidR="00101D69">
        <w:rPr>
          <w:rFonts w:ascii="Garamond" w:hAnsi="Garamond"/>
          <w:sz w:val="28"/>
          <w:szCs w:val="28"/>
          <w:lang w:val="es-ES_tradnl"/>
        </w:rPr>
        <w:t xml:space="preserve"> que </w:t>
      </w:r>
      <w:r>
        <w:rPr>
          <w:rFonts w:ascii="Garamond" w:hAnsi="Garamond"/>
          <w:sz w:val="28"/>
          <w:szCs w:val="28"/>
          <w:lang w:val="es-ES_tradnl"/>
        </w:rPr>
        <w:t xml:space="preserve">quienes ejercemos la abogacía </w:t>
      </w:r>
      <w:r w:rsidR="00101D69">
        <w:rPr>
          <w:rFonts w:ascii="Garamond" w:hAnsi="Garamond"/>
          <w:sz w:val="28"/>
          <w:szCs w:val="28"/>
          <w:lang w:val="es-ES_tradnl"/>
        </w:rPr>
        <w:t>somos</w:t>
      </w:r>
      <w:r>
        <w:rPr>
          <w:rFonts w:ascii="Garamond" w:hAnsi="Garamond"/>
          <w:sz w:val="28"/>
          <w:szCs w:val="28"/>
          <w:lang w:val="es-ES_tradnl"/>
        </w:rPr>
        <w:t>,</w:t>
      </w:r>
      <w:r w:rsidR="00101D69">
        <w:rPr>
          <w:rFonts w:ascii="Garamond" w:hAnsi="Garamond"/>
          <w:sz w:val="28"/>
          <w:szCs w:val="28"/>
          <w:lang w:val="es-ES_tradnl"/>
        </w:rPr>
        <w:t xml:space="preserve"> la mayoría</w:t>
      </w:r>
      <w:r>
        <w:rPr>
          <w:rFonts w:ascii="Garamond" w:hAnsi="Garamond"/>
          <w:sz w:val="28"/>
          <w:szCs w:val="28"/>
          <w:lang w:val="es-ES_tradnl"/>
        </w:rPr>
        <w:t>,</w:t>
      </w:r>
      <w:r w:rsidR="00101D69">
        <w:rPr>
          <w:rFonts w:ascii="Garamond" w:hAnsi="Garamond"/>
          <w:sz w:val="28"/>
          <w:szCs w:val="28"/>
          <w:lang w:val="es-ES_tradnl"/>
        </w:rPr>
        <w:t xml:space="preserve"> profesionales independientes que subsistimos de nuestros emolumentos</w:t>
      </w:r>
      <w:r>
        <w:rPr>
          <w:rFonts w:ascii="Garamond" w:hAnsi="Garamond"/>
          <w:sz w:val="28"/>
          <w:szCs w:val="28"/>
          <w:lang w:val="es-ES_tradnl"/>
        </w:rPr>
        <w:t xml:space="preserve">, los cuales </w:t>
      </w:r>
      <w:r w:rsidR="00101D69">
        <w:rPr>
          <w:rFonts w:ascii="Garamond" w:hAnsi="Garamond"/>
          <w:sz w:val="28"/>
          <w:szCs w:val="28"/>
          <w:lang w:val="es-ES_tradnl"/>
        </w:rPr>
        <w:t xml:space="preserve">hoy se </w:t>
      </w:r>
      <w:r w:rsidR="00B75350">
        <w:rPr>
          <w:rFonts w:ascii="Garamond" w:hAnsi="Garamond"/>
          <w:sz w:val="28"/>
          <w:szCs w:val="28"/>
          <w:lang w:val="es-ES_tradnl"/>
        </w:rPr>
        <w:t>han visto atrapados por este flagelo mundial</w:t>
      </w:r>
      <w:r>
        <w:rPr>
          <w:rFonts w:ascii="Garamond" w:hAnsi="Garamond"/>
          <w:sz w:val="28"/>
          <w:szCs w:val="28"/>
          <w:lang w:val="es-ES_tradnl"/>
        </w:rPr>
        <w:t>.</w:t>
      </w:r>
    </w:p>
    <w:p w:rsidR="006E592C" w:rsidRDefault="006E592C" w:rsidP="006E592C">
      <w:pPr>
        <w:ind w:firstLine="2552"/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Ello</w:t>
      </w:r>
      <w:r w:rsidR="00B75350">
        <w:rPr>
          <w:rFonts w:ascii="Garamond" w:hAnsi="Garamond"/>
          <w:sz w:val="28"/>
          <w:szCs w:val="28"/>
          <w:lang w:val="es-ES_tradnl"/>
        </w:rPr>
        <w:t xml:space="preserve"> nos coloca en la situación solidaria de colaborar</w:t>
      </w:r>
      <w:r>
        <w:rPr>
          <w:rFonts w:ascii="Garamond" w:hAnsi="Garamond"/>
          <w:sz w:val="28"/>
          <w:szCs w:val="28"/>
          <w:lang w:val="es-ES_tradnl"/>
        </w:rPr>
        <w:t>,</w:t>
      </w:r>
      <w:r w:rsidR="00B75350">
        <w:rPr>
          <w:rFonts w:ascii="Garamond" w:hAnsi="Garamond"/>
          <w:sz w:val="28"/>
          <w:szCs w:val="28"/>
          <w:lang w:val="es-ES_tradnl"/>
        </w:rPr>
        <w:t xml:space="preserve"> quedándonos en casa</w:t>
      </w:r>
      <w:r>
        <w:rPr>
          <w:rFonts w:ascii="Garamond" w:hAnsi="Garamond"/>
          <w:sz w:val="28"/>
          <w:szCs w:val="28"/>
          <w:lang w:val="es-ES_tradnl"/>
        </w:rPr>
        <w:t>,</w:t>
      </w:r>
      <w:r w:rsidR="00B75350">
        <w:rPr>
          <w:rFonts w:ascii="Garamond" w:hAnsi="Garamond"/>
          <w:sz w:val="28"/>
          <w:szCs w:val="28"/>
          <w:lang w:val="es-ES_tradnl"/>
        </w:rPr>
        <w:t xml:space="preserve"> pero sin descuidar los intereses de los profesionales a los que representamos.</w:t>
      </w:r>
    </w:p>
    <w:p w:rsidR="006E592C" w:rsidRDefault="00B75350" w:rsidP="006E592C">
      <w:pPr>
        <w:ind w:firstLine="2552"/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En dicho marco no se escapa a nuestras preocupaciones</w:t>
      </w:r>
      <w:r w:rsidR="006E592C">
        <w:rPr>
          <w:rFonts w:ascii="Garamond" w:hAnsi="Garamond"/>
          <w:sz w:val="28"/>
          <w:szCs w:val="28"/>
          <w:lang w:val="es-ES_tradnl"/>
        </w:rPr>
        <w:t>,</w:t>
      </w:r>
      <w:r>
        <w:rPr>
          <w:rFonts w:ascii="Garamond" w:hAnsi="Garamond"/>
          <w:sz w:val="28"/>
          <w:szCs w:val="28"/>
          <w:lang w:val="es-ES_tradnl"/>
        </w:rPr>
        <w:t xml:space="preserve"> que </w:t>
      </w:r>
      <w:r w:rsidR="006E592C">
        <w:rPr>
          <w:rFonts w:ascii="Garamond" w:hAnsi="Garamond"/>
          <w:sz w:val="28"/>
          <w:szCs w:val="28"/>
          <w:lang w:val="es-ES_tradnl"/>
        </w:rPr>
        <w:t>e</w:t>
      </w:r>
      <w:r>
        <w:rPr>
          <w:rFonts w:ascii="Garamond" w:hAnsi="Garamond"/>
          <w:sz w:val="28"/>
          <w:szCs w:val="28"/>
          <w:lang w:val="es-ES_tradnl"/>
        </w:rPr>
        <w:t>ste período de inactividad podría ser buen momento para poner al día despachos retrasados</w:t>
      </w:r>
      <w:r w:rsidR="006E592C">
        <w:rPr>
          <w:rFonts w:ascii="Garamond" w:hAnsi="Garamond"/>
          <w:sz w:val="28"/>
          <w:szCs w:val="28"/>
          <w:lang w:val="es-ES_tradnl"/>
        </w:rPr>
        <w:t>,</w:t>
      </w:r>
      <w:r>
        <w:rPr>
          <w:rFonts w:ascii="Garamond" w:hAnsi="Garamond"/>
          <w:sz w:val="28"/>
          <w:szCs w:val="28"/>
          <w:lang w:val="es-ES_tradnl"/>
        </w:rPr>
        <w:t xml:space="preserve"> ni tampoco nos es ajeno la necesidad de que a futuro</w:t>
      </w:r>
      <w:r w:rsidR="006E592C">
        <w:rPr>
          <w:rFonts w:ascii="Garamond" w:hAnsi="Garamond"/>
          <w:sz w:val="28"/>
          <w:szCs w:val="28"/>
          <w:lang w:val="es-ES_tradnl"/>
        </w:rPr>
        <w:t>,</w:t>
      </w:r>
      <w:r>
        <w:rPr>
          <w:rFonts w:ascii="Garamond" w:hAnsi="Garamond"/>
          <w:sz w:val="28"/>
          <w:szCs w:val="28"/>
          <w:lang w:val="es-ES_tradnl"/>
        </w:rPr>
        <w:t xml:space="preserve"> al regresar a las tareas</w:t>
      </w:r>
      <w:r w:rsidR="006E592C">
        <w:rPr>
          <w:rFonts w:ascii="Garamond" w:hAnsi="Garamond"/>
          <w:sz w:val="28"/>
          <w:szCs w:val="28"/>
          <w:lang w:val="es-ES_tradnl"/>
        </w:rPr>
        <w:t>,</w:t>
      </w:r>
      <w:r>
        <w:rPr>
          <w:rFonts w:ascii="Garamond" w:hAnsi="Garamond"/>
          <w:sz w:val="28"/>
          <w:szCs w:val="28"/>
          <w:lang w:val="es-ES_tradnl"/>
        </w:rPr>
        <w:t xml:space="preserve"> el esfuerzo del poder judicial deberá ser doblado para poner en marcha </w:t>
      </w:r>
      <w:r w:rsidR="006E592C">
        <w:rPr>
          <w:rFonts w:ascii="Garamond" w:hAnsi="Garamond"/>
          <w:sz w:val="28"/>
          <w:szCs w:val="28"/>
          <w:lang w:val="es-ES_tradnl"/>
        </w:rPr>
        <w:t xml:space="preserve">de manera </w:t>
      </w:r>
      <w:r>
        <w:rPr>
          <w:rFonts w:ascii="Garamond" w:hAnsi="Garamond"/>
          <w:sz w:val="28"/>
          <w:szCs w:val="28"/>
          <w:lang w:val="es-ES_tradnl"/>
        </w:rPr>
        <w:t>rápida la rueda de la justicia</w:t>
      </w:r>
      <w:r w:rsidR="006E592C">
        <w:rPr>
          <w:rFonts w:ascii="Garamond" w:hAnsi="Garamond"/>
          <w:sz w:val="28"/>
          <w:szCs w:val="28"/>
          <w:lang w:val="es-ES_tradnl"/>
        </w:rPr>
        <w:t xml:space="preserve"> hoy casi</w:t>
      </w:r>
      <w:r>
        <w:rPr>
          <w:rFonts w:ascii="Garamond" w:hAnsi="Garamond"/>
          <w:sz w:val="28"/>
          <w:szCs w:val="28"/>
          <w:lang w:val="es-ES_tradnl"/>
        </w:rPr>
        <w:t xml:space="preserve"> detenida</w:t>
      </w:r>
      <w:r w:rsidR="006E592C">
        <w:rPr>
          <w:rFonts w:ascii="Garamond" w:hAnsi="Garamond"/>
          <w:sz w:val="28"/>
          <w:szCs w:val="28"/>
          <w:lang w:val="es-ES_tradnl"/>
        </w:rPr>
        <w:t xml:space="preserve"> por completo</w:t>
      </w:r>
      <w:r>
        <w:rPr>
          <w:rFonts w:ascii="Garamond" w:hAnsi="Garamond"/>
          <w:sz w:val="28"/>
          <w:szCs w:val="28"/>
          <w:lang w:val="es-ES_tradnl"/>
        </w:rPr>
        <w:t>.</w:t>
      </w:r>
    </w:p>
    <w:p w:rsidR="006E592C" w:rsidRDefault="00B75350" w:rsidP="006E592C">
      <w:pPr>
        <w:ind w:firstLine="2552"/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 xml:space="preserve">Tampoco olvidamos que la Caja de Jubilaciones debería ser el órgano que “solidariamente” ayude a aquellos colegas que </w:t>
      </w:r>
      <w:r w:rsidR="006E592C">
        <w:rPr>
          <w:rFonts w:ascii="Garamond" w:hAnsi="Garamond"/>
          <w:sz w:val="28"/>
          <w:szCs w:val="28"/>
          <w:lang w:val="es-ES_tradnl"/>
        </w:rPr>
        <w:t>más</w:t>
      </w:r>
      <w:r>
        <w:rPr>
          <w:rFonts w:ascii="Garamond" w:hAnsi="Garamond"/>
          <w:sz w:val="28"/>
          <w:szCs w:val="28"/>
          <w:lang w:val="es-ES_tradnl"/>
        </w:rPr>
        <w:t xml:space="preserve"> lo necesitan. Todas estas preocupaciones y exigencias</w:t>
      </w:r>
      <w:r w:rsidR="006E592C">
        <w:rPr>
          <w:rFonts w:ascii="Garamond" w:hAnsi="Garamond"/>
          <w:sz w:val="28"/>
          <w:szCs w:val="28"/>
          <w:lang w:val="es-ES_tradnl"/>
        </w:rPr>
        <w:t>,</w:t>
      </w:r>
      <w:r>
        <w:rPr>
          <w:rFonts w:ascii="Garamond" w:hAnsi="Garamond"/>
          <w:sz w:val="28"/>
          <w:szCs w:val="28"/>
          <w:lang w:val="es-ES_tradnl"/>
        </w:rPr>
        <w:t xml:space="preserve"> han sido elevadas por nuestro colegio a través de la Federación Provincial que nos </w:t>
      </w:r>
      <w:r w:rsidR="006E592C">
        <w:rPr>
          <w:rFonts w:ascii="Garamond" w:hAnsi="Garamond"/>
          <w:sz w:val="28"/>
          <w:szCs w:val="28"/>
          <w:lang w:val="es-ES_tradnl"/>
        </w:rPr>
        <w:t>n</w:t>
      </w:r>
      <w:r>
        <w:rPr>
          <w:rFonts w:ascii="Garamond" w:hAnsi="Garamond"/>
          <w:sz w:val="28"/>
          <w:szCs w:val="28"/>
          <w:lang w:val="es-ES_tradnl"/>
        </w:rPr>
        <w:t>uclea y</w:t>
      </w:r>
      <w:r w:rsidR="006E592C">
        <w:rPr>
          <w:rFonts w:ascii="Garamond" w:hAnsi="Garamond"/>
          <w:sz w:val="28"/>
          <w:szCs w:val="28"/>
          <w:lang w:val="es-ES_tradnl"/>
        </w:rPr>
        <w:t>,</w:t>
      </w:r>
      <w:r>
        <w:rPr>
          <w:rFonts w:ascii="Garamond" w:hAnsi="Garamond"/>
          <w:sz w:val="28"/>
          <w:szCs w:val="28"/>
          <w:lang w:val="es-ES_tradnl"/>
        </w:rPr>
        <w:t xml:space="preserve"> en el caso de la Caja</w:t>
      </w:r>
      <w:r w:rsidR="006E592C">
        <w:rPr>
          <w:rFonts w:ascii="Garamond" w:hAnsi="Garamond"/>
          <w:sz w:val="28"/>
          <w:szCs w:val="28"/>
          <w:lang w:val="es-ES_tradnl"/>
        </w:rPr>
        <w:t>,</w:t>
      </w:r>
      <w:r>
        <w:rPr>
          <w:rFonts w:ascii="Garamond" w:hAnsi="Garamond"/>
          <w:sz w:val="28"/>
          <w:szCs w:val="28"/>
          <w:lang w:val="es-ES_tradnl"/>
        </w:rPr>
        <w:t xml:space="preserve"> con llamadas directas pidiendo solidaridad y empatía con la situación vivida por los abogados independientes. </w:t>
      </w:r>
    </w:p>
    <w:p w:rsidR="005F7262" w:rsidRDefault="00B75350" w:rsidP="006E592C">
      <w:pPr>
        <w:ind w:firstLine="2552"/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Dejamos a continuación un breve resumen de las gestiones realizadas, las medidas que como colegio adoptaremos y algunas sugerencias que son solo eso: Sugerencias que nos permitimos dar luego de las conversaciones mantenidas con distintos magistrados.-</w:t>
      </w:r>
    </w:p>
    <w:p w:rsidR="00B75350" w:rsidRDefault="00B75350" w:rsidP="00101D69">
      <w:pPr>
        <w:jc w:val="both"/>
        <w:rPr>
          <w:rFonts w:ascii="Garamond" w:hAnsi="Garamond"/>
          <w:b/>
          <w:sz w:val="28"/>
          <w:szCs w:val="28"/>
          <w:u w:val="single"/>
          <w:lang w:val="es-ES_tradnl"/>
        </w:rPr>
      </w:pPr>
      <w:r>
        <w:rPr>
          <w:rFonts w:ascii="Garamond" w:hAnsi="Garamond"/>
          <w:b/>
          <w:sz w:val="28"/>
          <w:szCs w:val="28"/>
          <w:u w:val="single"/>
          <w:lang w:val="es-ES_tradnl"/>
        </w:rPr>
        <w:t>Gestiones Realizadas:</w:t>
      </w:r>
    </w:p>
    <w:p w:rsidR="00B75350" w:rsidRDefault="00B75350" w:rsidP="00B75350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es-ES_tradnl"/>
        </w:rPr>
      </w:pPr>
      <w:r w:rsidRPr="00B75350">
        <w:rPr>
          <w:rFonts w:ascii="Garamond" w:hAnsi="Garamond"/>
          <w:sz w:val="28"/>
          <w:szCs w:val="28"/>
          <w:lang w:val="es-ES_tradnl"/>
        </w:rPr>
        <w:t>Se</w:t>
      </w:r>
      <w:r>
        <w:rPr>
          <w:rFonts w:ascii="Garamond" w:hAnsi="Garamond"/>
          <w:sz w:val="28"/>
          <w:szCs w:val="28"/>
          <w:lang w:val="es-ES_tradnl"/>
        </w:rPr>
        <w:t xml:space="preserve"> solicitó a la Caja de Previsión y Seguridad Social de Abogados y Procuradores de la provincia la condonación de la cuota del mensual correspondiente a Marzo y Abril 2020 a lo que se nos ha negado dicho beneficio bajo argumentos no acordes a la realidad que vivimos.- </w:t>
      </w:r>
    </w:p>
    <w:p w:rsidR="00B75350" w:rsidRDefault="00B75350" w:rsidP="00B75350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es-ES_tradnl"/>
        </w:rPr>
      </w:pPr>
      <w:r w:rsidRPr="00B75350">
        <w:rPr>
          <w:rFonts w:ascii="Garamond" w:hAnsi="Garamond"/>
          <w:sz w:val="28"/>
          <w:szCs w:val="28"/>
          <w:lang w:val="es-ES_tradnl"/>
        </w:rPr>
        <w:t>Se</w:t>
      </w:r>
      <w:r>
        <w:rPr>
          <w:rFonts w:ascii="Garamond" w:hAnsi="Garamond"/>
          <w:sz w:val="28"/>
          <w:szCs w:val="28"/>
          <w:lang w:val="es-ES_tradnl"/>
        </w:rPr>
        <w:t xml:space="preserve"> solicitó a la Caja de Previsión y Seguridad Social de Abogados y Procuradores de la provincia la inmediata apertura de una línea de créditos blandos para jóvenes abogados y colegas afectados por el </w:t>
      </w:r>
      <w:r>
        <w:rPr>
          <w:rFonts w:ascii="Garamond" w:hAnsi="Garamond"/>
          <w:sz w:val="28"/>
          <w:szCs w:val="28"/>
          <w:lang w:val="es-ES_tradnl"/>
        </w:rPr>
        <w:lastRenderedPageBreak/>
        <w:t>receso a lo que también se nos ha negado parcialmente ya que pronto saldrá una oferta de un crédito cercano a los $15.000 lo que consideramos insuficiente.-</w:t>
      </w:r>
    </w:p>
    <w:p w:rsidR="00B75350" w:rsidRDefault="00B75350" w:rsidP="00B75350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Hemos recurrido a las altas esferas del Poder Judicial de la Provincia de Córdoba reclamando que se expidan de manera urgente marcando una guía de trabajo para adelantar despacho en este receso y un</w:t>
      </w:r>
      <w:r w:rsidR="009B741E">
        <w:rPr>
          <w:rFonts w:ascii="Garamond" w:hAnsi="Garamond"/>
          <w:sz w:val="28"/>
          <w:szCs w:val="28"/>
          <w:lang w:val="es-ES_tradnl"/>
        </w:rPr>
        <w:t>a manifestación clara de redoblar los esfuerzos al volver a las tareas, de lo que el Poder Judicial en dichas altas esferas no se hace eco ni da la respuesta que esperamos.-</w:t>
      </w:r>
    </w:p>
    <w:p w:rsidR="009B741E" w:rsidRDefault="009B741E" w:rsidP="00B75350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Nos hemos comunicado permanentemente con la superintendencia local de quien siempre destacamos que esta presta a solucionar problemas y a través de estas reuniones virtuales hemos logrado llevar las distintas informaciones día a día.-</w:t>
      </w:r>
    </w:p>
    <w:p w:rsidR="009B741E" w:rsidRDefault="009B741E" w:rsidP="00B75350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Nos hemos comunicado con Jueces de Primera Instancia a los fines de unificar pautas las cuales han sido ya comunicadas algunas y otras a modo de “sugerencias” dejamos debajo</w:t>
      </w:r>
      <w:r w:rsidR="006E592C">
        <w:rPr>
          <w:rFonts w:ascii="Garamond" w:hAnsi="Garamond"/>
          <w:sz w:val="28"/>
          <w:szCs w:val="28"/>
          <w:lang w:val="es-ES_tradnl"/>
        </w:rPr>
        <w:t>.-</w:t>
      </w:r>
    </w:p>
    <w:p w:rsidR="009B741E" w:rsidRDefault="009B741E" w:rsidP="009B741E">
      <w:pPr>
        <w:pStyle w:val="Prrafodelista"/>
        <w:jc w:val="both"/>
        <w:rPr>
          <w:rFonts w:ascii="Garamond" w:hAnsi="Garamond"/>
          <w:sz w:val="28"/>
          <w:szCs w:val="28"/>
          <w:lang w:val="es-ES_tradnl"/>
        </w:rPr>
      </w:pPr>
    </w:p>
    <w:p w:rsidR="006E592C" w:rsidRDefault="006E592C" w:rsidP="009B741E">
      <w:pPr>
        <w:pStyle w:val="Prrafodelista"/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Entendemos que e</w:t>
      </w:r>
      <w:r w:rsidR="009B741E">
        <w:rPr>
          <w:rFonts w:ascii="Garamond" w:hAnsi="Garamond"/>
          <w:sz w:val="28"/>
          <w:szCs w:val="28"/>
          <w:lang w:val="es-ES_tradnl"/>
        </w:rPr>
        <w:t xml:space="preserve">stos son buenos tiempos para estar a la altura de las circunstancias. El Poder Judicial tiene la oportunidad de demostrar una voluntad solidaria y empática de avanzar rápidamente para ganar el tiempo perdido. </w:t>
      </w:r>
      <w:r>
        <w:rPr>
          <w:rFonts w:ascii="Garamond" w:hAnsi="Garamond"/>
          <w:sz w:val="28"/>
          <w:szCs w:val="28"/>
          <w:lang w:val="es-ES_tradnl"/>
        </w:rPr>
        <w:t>E</w:t>
      </w:r>
      <w:r w:rsidR="009B741E">
        <w:rPr>
          <w:rFonts w:ascii="Garamond" w:hAnsi="Garamond"/>
          <w:sz w:val="28"/>
          <w:szCs w:val="28"/>
          <w:lang w:val="es-ES_tradnl"/>
        </w:rPr>
        <w:t>sper</w:t>
      </w:r>
      <w:r>
        <w:rPr>
          <w:rFonts w:ascii="Garamond" w:hAnsi="Garamond"/>
          <w:sz w:val="28"/>
          <w:szCs w:val="28"/>
          <w:lang w:val="es-ES_tradnl"/>
        </w:rPr>
        <w:t>a</w:t>
      </w:r>
      <w:r w:rsidR="009B741E">
        <w:rPr>
          <w:rFonts w:ascii="Garamond" w:hAnsi="Garamond"/>
          <w:sz w:val="28"/>
          <w:szCs w:val="28"/>
          <w:lang w:val="es-ES_tradnl"/>
        </w:rPr>
        <w:t xml:space="preserve">mos </w:t>
      </w:r>
      <w:r>
        <w:rPr>
          <w:rFonts w:ascii="Garamond" w:hAnsi="Garamond"/>
          <w:sz w:val="28"/>
          <w:szCs w:val="28"/>
          <w:lang w:val="es-ES_tradnl"/>
        </w:rPr>
        <w:t xml:space="preserve">sinceramente </w:t>
      </w:r>
      <w:r w:rsidR="009B741E">
        <w:rPr>
          <w:rFonts w:ascii="Garamond" w:hAnsi="Garamond"/>
          <w:sz w:val="28"/>
          <w:szCs w:val="28"/>
          <w:lang w:val="es-ES_tradnl"/>
        </w:rPr>
        <w:t>no nos defrauden.</w:t>
      </w:r>
    </w:p>
    <w:p w:rsidR="009B741E" w:rsidRDefault="009B741E" w:rsidP="009B741E">
      <w:pPr>
        <w:pStyle w:val="Prrafodelista"/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Seguiremos reclamando incesantemente para que estos días y los que vienen no hayan sido unas meras vacaciones pagas.</w:t>
      </w:r>
    </w:p>
    <w:p w:rsidR="009B741E" w:rsidRDefault="009B741E" w:rsidP="009B741E">
      <w:pPr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u w:val="single"/>
          <w:lang w:val="es-ES_tradnl"/>
        </w:rPr>
        <w:t>Medidas a Adoptar:</w:t>
      </w:r>
      <w:r>
        <w:rPr>
          <w:rFonts w:ascii="Garamond" w:hAnsi="Garamond"/>
          <w:sz w:val="28"/>
          <w:szCs w:val="28"/>
          <w:lang w:val="es-ES_tradnl"/>
        </w:rPr>
        <w:t xml:space="preserve"> Somos u colegio pequeño pero la vocación solidaria nos lleva a pensar las mínimas medidas que a modo de gesto puedan colaborar como grano de arena. En dicho sentido el Directorio ha resuelto:</w:t>
      </w:r>
    </w:p>
    <w:p w:rsidR="009B741E" w:rsidRDefault="009B741E" w:rsidP="009B741E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Suspender momentáneamente la compra y obra de Ascensor para el Auditorio del Colegio preservando por algún tiempo los fondos para el caso de empeoramiento de la situación.-</w:t>
      </w:r>
    </w:p>
    <w:p w:rsidR="009B741E" w:rsidRDefault="009B741E" w:rsidP="009B741E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 xml:space="preserve">Implementar como ayuda solidaria la prórroga de las deudas del año 2019 que se podían abonas hasta el 31 de Marzo a Valor Diciembre 2019 hasta el día 31/08/2020 pudiéndolas abonar hasta dicha fecha a valor diciembre de 2019 y sin intereses. De ser necesario dada las circunstancias esta fecha podrá ser prorrogada. Apelando a la solidaridad este beneficio no funcionará de modo automático sino que el único requisito es solicitarlo mediante formulario y reglamentación que en el futuro daremos a conocer. Rogamos hagamos uso </w:t>
      </w:r>
      <w:r>
        <w:rPr>
          <w:rFonts w:ascii="Garamond" w:hAnsi="Garamond"/>
          <w:sz w:val="28"/>
          <w:szCs w:val="28"/>
          <w:lang w:val="es-ES_tradnl"/>
        </w:rPr>
        <w:lastRenderedPageBreak/>
        <w:t>responsable de esta ayuda solidaria y sea pedida solo por aquellos que lo necesitan.-</w:t>
      </w:r>
    </w:p>
    <w:p w:rsidR="009B741E" w:rsidRDefault="009B741E" w:rsidP="009B741E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Implementar como ayuda solidaria un descuento del 20% de los aportes complementarios obligatorios del año 2020 por lo cual al determin</w:t>
      </w:r>
      <w:r w:rsidR="007246C9">
        <w:rPr>
          <w:rFonts w:ascii="Garamond" w:hAnsi="Garamond"/>
          <w:sz w:val="28"/>
          <w:szCs w:val="28"/>
          <w:lang w:val="es-ES_tradnl"/>
        </w:rPr>
        <w:t xml:space="preserve">arse la deuda en el año 2021 la cantidad de </w:t>
      </w:r>
      <w:r>
        <w:rPr>
          <w:rFonts w:ascii="Garamond" w:hAnsi="Garamond"/>
          <w:sz w:val="28"/>
          <w:szCs w:val="28"/>
          <w:lang w:val="es-ES_tradnl"/>
        </w:rPr>
        <w:t>aporte</w:t>
      </w:r>
      <w:r w:rsidR="007246C9">
        <w:rPr>
          <w:rFonts w:ascii="Garamond" w:hAnsi="Garamond"/>
          <w:sz w:val="28"/>
          <w:szCs w:val="28"/>
          <w:lang w:val="es-ES_tradnl"/>
        </w:rPr>
        <w:t>s</w:t>
      </w:r>
      <w:r>
        <w:rPr>
          <w:rFonts w:ascii="Garamond" w:hAnsi="Garamond"/>
          <w:sz w:val="28"/>
          <w:szCs w:val="28"/>
          <w:lang w:val="es-ES_tradnl"/>
        </w:rPr>
        <w:t xml:space="preserve"> mínimo</w:t>
      </w:r>
      <w:r w:rsidR="007246C9">
        <w:rPr>
          <w:rFonts w:ascii="Garamond" w:hAnsi="Garamond"/>
          <w:sz w:val="28"/>
          <w:szCs w:val="28"/>
          <w:lang w:val="es-ES_tradnl"/>
        </w:rPr>
        <w:t>s</w:t>
      </w:r>
      <w:r>
        <w:rPr>
          <w:rFonts w:ascii="Garamond" w:hAnsi="Garamond"/>
          <w:sz w:val="28"/>
          <w:szCs w:val="28"/>
          <w:lang w:val="es-ES_tradnl"/>
        </w:rPr>
        <w:t xml:space="preserve"> obligatorio</w:t>
      </w:r>
      <w:r w:rsidR="007246C9">
        <w:rPr>
          <w:rFonts w:ascii="Garamond" w:hAnsi="Garamond"/>
          <w:sz w:val="28"/>
          <w:szCs w:val="28"/>
          <w:lang w:val="es-ES_tradnl"/>
        </w:rPr>
        <w:t>s</w:t>
      </w:r>
      <w:r>
        <w:rPr>
          <w:rFonts w:ascii="Garamond" w:hAnsi="Garamond"/>
          <w:sz w:val="28"/>
          <w:szCs w:val="28"/>
          <w:lang w:val="es-ES_tradnl"/>
        </w:rPr>
        <w:t xml:space="preserve"> de este año 2020 será el 20% menor</w:t>
      </w:r>
      <w:r w:rsidR="007246C9">
        <w:rPr>
          <w:rFonts w:ascii="Garamond" w:hAnsi="Garamond"/>
          <w:sz w:val="28"/>
          <w:szCs w:val="28"/>
          <w:lang w:val="es-ES_tradnl"/>
        </w:rPr>
        <w:t xml:space="preserve">. </w:t>
      </w:r>
      <w:r>
        <w:rPr>
          <w:rFonts w:ascii="Garamond" w:hAnsi="Garamond"/>
          <w:sz w:val="28"/>
          <w:szCs w:val="28"/>
          <w:lang w:val="es-ES_tradnl"/>
        </w:rPr>
        <w:t xml:space="preserve">Apelando a la solidaridad este beneficio no funcionará de modo automático sino que el único requisito es solicitarlo mediante formulario y reglamentación que en el futuro daremos a conocer. Rogamos hagamos uso responsable de esta ayuda solidaria y sea pedida solo por aquellos que lo necesitan.- </w:t>
      </w:r>
    </w:p>
    <w:p w:rsidR="007246C9" w:rsidRDefault="007246C9" w:rsidP="009B741E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Se comenzará a circular un link de firma digital reclamando a la Caja medidas empáticas y solidarias con los colegas y en concreto la condonación de los meses de Marzo, Abril 2020 y la apertura de línea de créditos blandos por montos significativos. Este link permite adherir electrónicamente completando un formulario. Rogamos nos acompañen con la firma y adhesión de este formulario ya que la legitimidad de nuestro reclamo estará dada por la cantidad de avales electrónicos que acompañe nuestro pedido.-</w:t>
      </w:r>
    </w:p>
    <w:p w:rsidR="007246C9" w:rsidRDefault="007246C9" w:rsidP="007246C9">
      <w:pPr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u w:val="single"/>
          <w:lang w:val="es-ES_tradnl"/>
        </w:rPr>
        <w:t>Sugerencias:</w:t>
      </w:r>
      <w:r>
        <w:rPr>
          <w:rFonts w:ascii="Garamond" w:hAnsi="Garamond"/>
          <w:sz w:val="28"/>
          <w:szCs w:val="28"/>
          <w:lang w:val="es-ES_tradnl"/>
        </w:rPr>
        <w:t xml:space="preserve"> Luego de conversaciones informales con algunos magistrados nos permitimos sugerir para los 5 días inhábiles de receso que restan (2, 3, 5, 6 y 7 de Abril) los siguientes recaudos para las presentaciones</w:t>
      </w:r>
    </w:p>
    <w:p w:rsidR="007246C9" w:rsidRPr="007246C9" w:rsidRDefault="007246C9" w:rsidP="007246C9">
      <w:pPr>
        <w:pStyle w:val="Ttulo3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="Arial"/>
          <w:b w:val="0"/>
          <w:bCs w:val="0"/>
          <w:color w:val="000000"/>
          <w:sz w:val="28"/>
          <w:szCs w:val="28"/>
        </w:rPr>
      </w:pPr>
      <w:r w:rsidRPr="007246C9">
        <w:rPr>
          <w:rFonts w:ascii="Garamond" w:hAnsi="Garamond"/>
          <w:b w:val="0"/>
          <w:sz w:val="28"/>
          <w:szCs w:val="28"/>
          <w:lang w:val="es-ES_tradnl"/>
        </w:rPr>
        <w:t>Toda presentación debe ser dirigida a la mesa de entrada electrónica de emergencia dispuesta para este receso sanitario (</w:t>
      </w:r>
      <w:r w:rsidRPr="007246C9">
        <w:rPr>
          <w:rFonts w:ascii="Garamond" w:hAnsi="Garamond" w:cs="Arial"/>
          <w:b w:val="0"/>
          <w:bCs w:val="0"/>
          <w:color w:val="000000"/>
          <w:sz w:val="28"/>
          <w:szCs w:val="28"/>
        </w:rPr>
        <w:t>mesapermanentet2@justiciacordoba.gob.ar)</w:t>
      </w:r>
      <w:r>
        <w:rPr>
          <w:rFonts w:ascii="Garamond" w:hAnsi="Garamond" w:cs="Arial"/>
          <w:b w:val="0"/>
          <w:bCs w:val="0"/>
          <w:color w:val="000000"/>
          <w:sz w:val="28"/>
          <w:szCs w:val="28"/>
        </w:rPr>
        <w:t>.-</w:t>
      </w:r>
    </w:p>
    <w:p w:rsidR="007246C9" w:rsidRDefault="007246C9" w:rsidP="007246C9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SIEMPRE constituir un domicilio electrónico (mail) al cual le llegaran todas las notificaciones e indicaciones respecto de esa presentación.-</w:t>
      </w:r>
    </w:p>
    <w:p w:rsidR="007246C9" w:rsidRDefault="007246C9" w:rsidP="007246C9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SIEMPRE SE DEBE SOLICITAR LA HABILITACIÓN DEL RECESO SANITARIO DE EMERGENCIA.-</w:t>
      </w:r>
    </w:p>
    <w:p w:rsidR="007246C9" w:rsidRDefault="007246C9" w:rsidP="007246C9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 xml:space="preserve">El pedido de habilitación debe estar </w:t>
      </w:r>
      <w:r w:rsidRPr="006E592C">
        <w:rPr>
          <w:rFonts w:ascii="Garamond" w:hAnsi="Garamond"/>
          <w:b/>
          <w:sz w:val="28"/>
          <w:szCs w:val="28"/>
          <w:lang w:val="es-ES_tradnl"/>
        </w:rPr>
        <w:t>fundado y acreditado</w:t>
      </w:r>
      <w:r>
        <w:rPr>
          <w:rFonts w:ascii="Garamond" w:hAnsi="Garamond"/>
          <w:sz w:val="28"/>
          <w:szCs w:val="28"/>
          <w:lang w:val="es-ES_tradnl"/>
        </w:rPr>
        <w:t>.-</w:t>
      </w:r>
    </w:p>
    <w:p w:rsidR="007246C9" w:rsidRDefault="007246C9" w:rsidP="007246C9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 xml:space="preserve">Si se trata de un expediente físico ya iniciado </w:t>
      </w:r>
      <w:r w:rsidRPr="006E592C">
        <w:rPr>
          <w:rFonts w:ascii="Garamond" w:hAnsi="Garamond"/>
          <w:b/>
          <w:sz w:val="28"/>
          <w:szCs w:val="28"/>
          <w:lang w:val="es-ES_tradnl"/>
        </w:rPr>
        <w:t>el expediente debe estar en el Tribunal</w:t>
      </w:r>
      <w:r>
        <w:rPr>
          <w:rFonts w:ascii="Garamond" w:hAnsi="Garamond"/>
          <w:sz w:val="28"/>
          <w:szCs w:val="28"/>
          <w:lang w:val="es-ES_tradnl"/>
        </w:rPr>
        <w:t xml:space="preserve"> (no se puede mandar a pedirlo a quien lo tenga prestado ni se puede recibir físicamente).-</w:t>
      </w:r>
    </w:p>
    <w:p w:rsidR="007246C9" w:rsidRDefault="007246C9" w:rsidP="007246C9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 xml:space="preserve">Solo se emiten </w:t>
      </w:r>
      <w:r w:rsidR="006E592C">
        <w:rPr>
          <w:rFonts w:ascii="Garamond" w:hAnsi="Garamond"/>
          <w:sz w:val="28"/>
          <w:szCs w:val="28"/>
          <w:lang w:val="es-ES_tradnl"/>
        </w:rPr>
        <w:t>órdenes</w:t>
      </w:r>
      <w:r>
        <w:rPr>
          <w:rFonts w:ascii="Garamond" w:hAnsi="Garamond"/>
          <w:sz w:val="28"/>
          <w:szCs w:val="28"/>
          <w:lang w:val="es-ES_tradnl"/>
        </w:rPr>
        <w:t xml:space="preserve"> de pago de </w:t>
      </w:r>
      <w:r w:rsidR="006E592C" w:rsidRPr="006E592C">
        <w:rPr>
          <w:rFonts w:ascii="Garamond" w:hAnsi="Garamond"/>
          <w:b/>
          <w:sz w:val="28"/>
          <w:szCs w:val="28"/>
          <w:lang w:val="es-ES_tradnl"/>
        </w:rPr>
        <w:t>h</w:t>
      </w:r>
      <w:r w:rsidRPr="006E592C">
        <w:rPr>
          <w:rFonts w:ascii="Garamond" w:hAnsi="Garamond"/>
          <w:b/>
          <w:sz w:val="28"/>
          <w:szCs w:val="28"/>
          <w:lang w:val="es-ES_tradnl"/>
        </w:rPr>
        <w:t>onorarios</w:t>
      </w:r>
      <w:r w:rsidR="0014242D" w:rsidRPr="006E592C">
        <w:rPr>
          <w:rFonts w:ascii="Garamond" w:hAnsi="Garamond"/>
          <w:b/>
          <w:sz w:val="28"/>
          <w:szCs w:val="28"/>
          <w:lang w:val="es-ES_tradnl"/>
        </w:rPr>
        <w:t xml:space="preserve"> y </w:t>
      </w:r>
      <w:r w:rsidR="006E592C" w:rsidRPr="006E592C">
        <w:rPr>
          <w:rFonts w:ascii="Garamond" w:hAnsi="Garamond"/>
          <w:b/>
          <w:sz w:val="28"/>
          <w:szCs w:val="28"/>
          <w:lang w:val="es-ES_tradnl"/>
        </w:rPr>
        <w:t>c</w:t>
      </w:r>
      <w:r w:rsidR="0014242D" w:rsidRPr="006E592C">
        <w:rPr>
          <w:rFonts w:ascii="Garamond" w:hAnsi="Garamond"/>
          <w:b/>
          <w:sz w:val="28"/>
          <w:szCs w:val="28"/>
          <w:lang w:val="es-ES_tradnl"/>
        </w:rPr>
        <w:t>apital de carácter alimentario</w:t>
      </w:r>
      <w:r>
        <w:rPr>
          <w:rFonts w:ascii="Garamond" w:hAnsi="Garamond"/>
          <w:sz w:val="28"/>
          <w:szCs w:val="28"/>
          <w:lang w:val="es-ES_tradnl"/>
        </w:rPr>
        <w:t xml:space="preserve"> (no se libera capital</w:t>
      </w:r>
      <w:r w:rsidR="0014242D">
        <w:rPr>
          <w:rFonts w:ascii="Garamond" w:hAnsi="Garamond"/>
          <w:sz w:val="28"/>
          <w:szCs w:val="28"/>
          <w:lang w:val="es-ES_tradnl"/>
        </w:rPr>
        <w:t xml:space="preserve"> simple</w:t>
      </w:r>
      <w:r>
        <w:rPr>
          <w:rFonts w:ascii="Garamond" w:hAnsi="Garamond"/>
          <w:sz w:val="28"/>
          <w:szCs w:val="28"/>
          <w:lang w:val="es-ES_tradnl"/>
        </w:rPr>
        <w:t xml:space="preserve"> salvo justificaciones)</w:t>
      </w:r>
      <w:r w:rsidR="0014242D">
        <w:rPr>
          <w:rFonts w:ascii="Garamond" w:hAnsi="Garamond"/>
          <w:sz w:val="28"/>
          <w:szCs w:val="28"/>
          <w:lang w:val="es-ES_tradnl"/>
        </w:rPr>
        <w:t>.-</w:t>
      </w:r>
    </w:p>
    <w:p w:rsidR="0014242D" w:rsidRDefault="007246C9" w:rsidP="007246C9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lastRenderedPageBreak/>
        <w:t xml:space="preserve">En casos de </w:t>
      </w:r>
      <w:r w:rsidR="0014242D">
        <w:rPr>
          <w:rFonts w:ascii="Garamond" w:hAnsi="Garamond"/>
          <w:sz w:val="28"/>
          <w:szCs w:val="28"/>
          <w:lang w:val="es-ES_tradnl"/>
        </w:rPr>
        <w:t>órdenes</w:t>
      </w:r>
      <w:r>
        <w:rPr>
          <w:rFonts w:ascii="Garamond" w:hAnsi="Garamond"/>
          <w:sz w:val="28"/>
          <w:szCs w:val="28"/>
          <w:lang w:val="es-ES_tradnl"/>
        </w:rPr>
        <w:t xml:space="preserve"> de pago de casos extremos donde se pueda acreditar </w:t>
      </w:r>
      <w:r w:rsidR="0014242D">
        <w:rPr>
          <w:rFonts w:ascii="Garamond" w:hAnsi="Garamond"/>
          <w:sz w:val="28"/>
          <w:szCs w:val="28"/>
          <w:lang w:val="es-ES_tradnl"/>
        </w:rPr>
        <w:t xml:space="preserve">que el </w:t>
      </w:r>
      <w:r w:rsidR="0014242D" w:rsidRPr="006E592C">
        <w:rPr>
          <w:rFonts w:ascii="Garamond" w:hAnsi="Garamond"/>
          <w:b/>
          <w:sz w:val="28"/>
          <w:szCs w:val="28"/>
          <w:lang w:val="es-ES_tradnl"/>
        </w:rPr>
        <w:t>capital se necesita de manera urgente</w:t>
      </w:r>
      <w:r w:rsidR="0014242D">
        <w:rPr>
          <w:rFonts w:ascii="Garamond" w:hAnsi="Garamond"/>
          <w:sz w:val="28"/>
          <w:szCs w:val="28"/>
          <w:lang w:val="es-ES_tradnl"/>
        </w:rPr>
        <w:t xml:space="preserve"> se debe invocar, fundar y justificar este punto junto al escrito.-</w:t>
      </w:r>
    </w:p>
    <w:p w:rsidR="009B741E" w:rsidRDefault="0014242D" w:rsidP="009B741E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es-ES_tradnl"/>
        </w:rPr>
      </w:pPr>
      <w:r w:rsidRPr="0014242D">
        <w:rPr>
          <w:rFonts w:ascii="Garamond" w:hAnsi="Garamond"/>
          <w:sz w:val="28"/>
          <w:szCs w:val="28"/>
          <w:lang w:val="es-ES_tradnl"/>
        </w:rPr>
        <w:t xml:space="preserve">Para el caso de </w:t>
      </w:r>
      <w:r w:rsidRPr="006E592C">
        <w:rPr>
          <w:rFonts w:ascii="Garamond" w:hAnsi="Garamond"/>
          <w:b/>
          <w:sz w:val="28"/>
          <w:szCs w:val="28"/>
          <w:lang w:val="es-ES_tradnl"/>
        </w:rPr>
        <w:t>medidas cautelares</w:t>
      </w:r>
      <w:r w:rsidRPr="0014242D">
        <w:rPr>
          <w:rFonts w:ascii="Garamond" w:hAnsi="Garamond"/>
          <w:sz w:val="28"/>
          <w:szCs w:val="28"/>
          <w:lang w:val="es-ES_tradnl"/>
        </w:rPr>
        <w:t xml:space="preserve"> que requieren ratificar fianzas, se sugiere a los fines de la procedencia de la medida, en el mismo escrito donde se solicitan </w:t>
      </w:r>
      <w:r>
        <w:rPr>
          <w:rFonts w:ascii="Garamond" w:hAnsi="Garamond"/>
          <w:sz w:val="28"/>
          <w:szCs w:val="28"/>
          <w:lang w:val="es-ES_tradnl"/>
        </w:rPr>
        <w:t xml:space="preserve">y se ofrece la fianza declarar la clave de SAC de cada fiador, la cual obviamente luego de decretada la medida podrá volver a cambiar por otra clave recuperando la privacidad de la misma. Esto tiene por objeto que el Tribunal sea el mismo quien ratifique la fianza. </w:t>
      </w:r>
      <w:r>
        <w:rPr>
          <w:rFonts w:ascii="Garamond" w:hAnsi="Garamond"/>
          <w:b/>
          <w:sz w:val="28"/>
          <w:szCs w:val="28"/>
          <w:lang w:val="es-ES_tradnl"/>
        </w:rPr>
        <w:t xml:space="preserve">Este criterio es aplicable al día </w:t>
      </w:r>
      <w:proofErr w:type="gramStart"/>
      <w:r>
        <w:rPr>
          <w:rFonts w:ascii="Garamond" w:hAnsi="Garamond"/>
          <w:b/>
          <w:sz w:val="28"/>
          <w:szCs w:val="28"/>
          <w:lang w:val="es-ES_tradnl"/>
        </w:rPr>
        <w:t>Jueves</w:t>
      </w:r>
      <w:proofErr w:type="gramEnd"/>
      <w:r>
        <w:rPr>
          <w:rFonts w:ascii="Garamond" w:hAnsi="Garamond"/>
          <w:b/>
          <w:sz w:val="28"/>
          <w:szCs w:val="28"/>
          <w:lang w:val="es-ES_tradnl"/>
        </w:rPr>
        <w:t xml:space="preserve"> 2/4 y Viernes 3/4 dado que el Lunes habrá nuevo Juez de receso. Oportunamente se informará si se mantiene este criterio</w:t>
      </w:r>
      <w:r w:rsidR="009301E1">
        <w:rPr>
          <w:rFonts w:ascii="Garamond" w:hAnsi="Garamond"/>
          <w:sz w:val="28"/>
          <w:szCs w:val="28"/>
          <w:lang w:val="es-ES_tradnl"/>
        </w:rPr>
        <w:t>.-</w:t>
      </w:r>
    </w:p>
    <w:p w:rsidR="009301E1" w:rsidRDefault="009301E1" w:rsidP="009301E1">
      <w:pPr>
        <w:ind w:left="360"/>
        <w:jc w:val="both"/>
        <w:rPr>
          <w:rFonts w:ascii="Garamond" w:hAnsi="Garamond"/>
          <w:sz w:val="28"/>
          <w:szCs w:val="28"/>
          <w:lang w:val="es-ES_tradnl"/>
        </w:rPr>
      </w:pPr>
    </w:p>
    <w:p w:rsidR="009301E1" w:rsidRDefault="009301E1" w:rsidP="009301E1">
      <w:pPr>
        <w:ind w:left="360"/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 xml:space="preserve">Agradecemos a todos la atenta lectura y esperemos prontos </w:t>
      </w:r>
      <w:r w:rsidR="006E592C">
        <w:rPr>
          <w:rFonts w:ascii="Garamond" w:hAnsi="Garamond"/>
          <w:sz w:val="28"/>
          <w:szCs w:val="28"/>
          <w:lang w:val="es-ES_tradnl"/>
        </w:rPr>
        <w:t>reencontrarnos</w:t>
      </w:r>
      <w:bookmarkStart w:id="0" w:name="_GoBack"/>
      <w:bookmarkEnd w:id="0"/>
      <w:r>
        <w:rPr>
          <w:rFonts w:ascii="Garamond" w:hAnsi="Garamond"/>
          <w:sz w:val="28"/>
          <w:szCs w:val="28"/>
          <w:lang w:val="es-ES_tradnl"/>
        </w:rPr>
        <w:t xml:space="preserve"> en el ejercicio de nuestra profesión</w:t>
      </w:r>
    </w:p>
    <w:p w:rsidR="009301E1" w:rsidRPr="009301E1" w:rsidRDefault="009301E1" w:rsidP="009301E1">
      <w:pPr>
        <w:ind w:left="360"/>
        <w:jc w:val="both"/>
        <w:rPr>
          <w:rFonts w:ascii="Garamond" w:hAnsi="Garamond"/>
          <w:sz w:val="28"/>
          <w:szCs w:val="28"/>
          <w:lang w:val="es-ES_tradnl"/>
        </w:rPr>
      </w:pPr>
      <w:r>
        <w:rPr>
          <w:rFonts w:ascii="Garamond" w:hAnsi="Garamond"/>
          <w:sz w:val="28"/>
          <w:szCs w:val="28"/>
          <w:lang w:val="es-ES_tradnl"/>
        </w:rPr>
        <w:t>EL DIRECTORIO</w:t>
      </w:r>
    </w:p>
    <w:sectPr w:rsidR="009301E1" w:rsidRPr="009301E1" w:rsidSect="0014242D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590"/>
    <w:multiLevelType w:val="hybridMultilevel"/>
    <w:tmpl w:val="9EE402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935AE"/>
    <w:multiLevelType w:val="hybridMultilevel"/>
    <w:tmpl w:val="447CCF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869E0"/>
    <w:multiLevelType w:val="hybridMultilevel"/>
    <w:tmpl w:val="180E4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A2D63"/>
    <w:multiLevelType w:val="hybridMultilevel"/>
    <w:tmpl w:val="F0F2F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69"/>
    <w:rsid w:val="00101D69"/>
    <w:rsid w:val="0014242D"/>
    <w:rsid w:val="005F7262"/>
    <w:rsid w:val="006E592C"/>
    <w:rsid w:val="007246C9"/>
    <w:rsid w:val="009301E1"/>
    <w:rsid w:val="009B741E"/>
    <w:rsid w:val="00B7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24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535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7246C9"/>
    <w:rPr>
      <w:rFonts w:ascii="Times New Roman" w:eastAsia="Times New Roman" w:hAnsi="Times New Roman" w:cs="Times New Roman"/>
      <w:b/>
      <w:bCs/>
      <w:sz w:val="27"/>
      <w:szCs w:val="27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24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535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7246C9"/>
    <w:rPr>
      <w:rFonts w:ascii="Times New Roman" w:eastAsia="Times New Roman" w:hAnsi="Times New Roman" w:cs="Times New Roman"/>
      <w:b/>
      <w:bCs/>
      <w:sz w:val="27"/>
      <w:szCs w:val="27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Baufest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5</cp:revision>
  <dcterms:created xsi:type="dcterms:W3CDTF">2020-04-01T22:28:00Z</dcterms:created>
  <dcterms:modified xsi:type="dcterms:W3CDTF">2020-04-02T01:49:00Z</dcterms:modified>
</cp:coreProperties>
</file>